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334155"/>
          <w:sz w:val="24"/>
        </w:rPr>
        <w:t>JEIG — Journal of Engineering, Infrastructure and Geosciences</w:t>
      </w:r>
    </w:p>
    <w:p>
      <w:pPr>
        <w:spacing w:after="20" w:before="0"/>
      </w:pPr>
      <w:r>
        <w:rPr>
          <w:b w:val="0"/>
          <w:i/>
          <w:color w:val="4A5560"/>
          <w:sz w:val="20"/>
        </w:rPr>
        <w:t>Building, Measuring and Understanding the Earth</w:t>
      </w:r>
    </w:p>
    <w:p>
      <w:pPr>
        <w:spacing w:after="40" w:before="0"/>
      </w:pPr>
      <w:r>
        <w:rPr>
          <w:b w:val="0"/>
          <w:i w:val="0"/>
          <w:color w:val="4A5560"/>
          <w:sz w:val="16"/>
        </w:rPr>
        <w:t>MANUSCRIPT TEMPLATE  ·  Research Center Progresif  ·  researchcenterprogresif.org</w:t>
      </w:r>
    </w:p>
    <w:p>
      <w:pPr>
        <w:spacing w:after="200"/>
        <w:pBdr>
          <w:bottom w:val="single" w:sz="12" w:color="334155" w:space="1"/>
        </w:pBdr>
      </w:pPr>
    </w:p>
    <w:p>
      <w:pPr>
        <w:keepNext/>
        <w:spacing w:after="80" w:before="0"/>
      </w:pPr>
      <w:r>
        <w:rPr>
          <w:b/>
          <w:i w:val="0"/>
          <w:smallCaps/>
          <w:color w:val="334155"/>
          <w:sz w:val="20"/>
        </w:rPr>
        <w:t>BEFORE YOU START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Citation style: IEEE numeric, square-bracketed in order of appearance [1], [2]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Length: 5,000–8,000 words excluding references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Language: title, abstract, keywords and full text in English.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Declare your article type at submission — requirements differ by type.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SI units throughout. Non-SI units only in parentheses after the SI value.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Maps carry scale, north arrow and datum.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Number equations consecutively — (1), (2) — and refer to them by number.</w:t>
      </w:r>
    </w:p>
    <w:p>
      <w:pPr>
        <w:keepNext/>
        <w:spacing w:after="60" w:before="160"/>
      </w:pPr>
      <w:r>
        <w:rPr>
          <w:b/>
          <w:i w:val="0"/>
          <w:smallCaps/>
          <w:color w:val="334155"/>
          <w:sz w:val="20"/>
        </w:rPr>
        <w:t>ANONYMITY — READ THIS FIRST</w:t>
      </w:r>
    </w:p>
    <w:p>
      <w:pPr>
        <w:spacing w:after="200"/>
      </w:pPr>
      <w:r>
        <w:rPr>
          <w:sz w:val="19"/>
        </w:rPr>
        <w:t>This file must contain NO author name, affiliation, e-mail, or self-identifying acknowledgement. Those are supplied separately on the title page and in the submission form. Remove identifying metadata from the file properties before uploading.</w:t>
      </w:r>
    </w:p>
    <w:p>
      <w:pPr>
        <w:spacing w:after="240"/>
        <w:pBdr>
          <w:bottom w:val="single" w:sz="6" w:color="C9CDD3" w:space="1"/>
        </w:pBdr>
      </w:pPr>
    </w:p>
    <w:p>
      <w:pPr>
        <w:keepNext/>
        <w:spacing w:after="120" w:before="0"/>
      </w:pPr>
      <w:r>
        <w:rPr>
          <w:b/>
          <w:i w:val="0"/>
          <w:smallCaps/>
          <w:color w:val="334155"/>
          <w:sz w:val="18"/>
        </w:rPr>
        <w:t>HOW YOUR ARTICLE WILL BE SET</w:t>
      </w:r>
    </w:p>
    <w:p>
      <w:pPr>
        <w:spacing w:after="120" w:before="0"/>
        <w:jc w:val="center"/>
      </w:pPr>
      <w:r>
        <w:rPr>
          <w:b/>
          <w:i w:val="0"/>
          <w:color w:val="334155"/>
          <w:sz w:val="16"/>
        </w:rPr>
        <w:t>TITLE OF THE MANUSCRIPT</w:t>
      </w:r>
    </w:p>
    <w:p>
      <w:pPr>
        <w:spacing w:after="160" w:before="0"/>
        <w:jc w:val="center"/>
      </w:pPr>
      <w:r>
        <w:rPr>
          <w:b/>
          <w:i w:val="0"/>
          <w:sz w:val="30"/>
        </w:rPr>
        <w:t>Replace this line. Specific, and readable by someone outside your sub-field.</w:t>
      </w:r>
    </w:p>
    <w:p>
      <w:pPr>
        <w:spacing w:after="40" w:before="0"/>
        <w:jc w:val="center"/>
      </w:pPr>
      <w:r>
        <w:rPr>
          <w:b/>
          <w:i w:val="0"/>
          <w:sz w:val="23"/>
        </w:rPr>
        <w:t>Author Name, Degree¹*</w:t>
      </w:r>
    </w:p>
    <w:p>
      <w:pPr>
        <w:spacing w:after="20" w:before="0"/>
        <w:jc w:val="center"/>
      </w:pPr>
      <w:r>
        <w:rPr>
          <w:b w:val="0"/>
          <w:i/>
          <w:color w:val="4A5560"/>
          <w:sz w:val="18"/>
        </w:rPr>
        <w:t>¹ Institution, City, Country</w:t>
      </w:r>
    </w:p>
    <w:p>
      <w:pPr>
        <w:spacing w:after="200" w:before="0"/>
        <w:jc w:val="center"/>
      </w:pPr>
      <w:r>
        <w:rPr>
          <w:b w:val="0"/>
          <w:i w:val="0"/>
          <w:color w:val="4A5560"/>
          <w:sz w:val="18"/>
        </w:rPr>
        <w:t>* Corresponding author: name@institution.ac.id</w:t>
      </w:r>
    </w:p>
    <w:p>
      <w:pPr>
        <w:spacing w:after="80"/>
        <w:jc w:val="both"/>
      </w:pPr>
      <w:r>
        <w:rPr>
          <w:b/>
          <w:sz w:val="18"/>
        </w:rPr>
        <w:t>Abstract—</w:t>
      </w:r>
      <w:r>
        <w:rPr>
          <w:b/>
          <w:sz w:val="18"/>
        </w:rPr>
        <w:t>Unstructured, 150–200 words. State the problem, the method, the principal quantitative result with its unit, and what it changes.</w:t>
      </w:r>
    </w:p>
    <w:p>
      <w:pPr>
        <w:spacing w:after="200"/>
      </w:pPr>
      <w:r>
        <w:rPr>
          <w:b/>
          <w:i/>
          <w:sz w:val="18"/>
        </w:rPr>
        <w:t>Index Terms—</w:t>
      </w:r>
      <w:r>
        <w:rPr>
          <w:i/>
          <w:sz w:val="18"/>
        </w:rPr>
        <w:t>three to six terms; separated by semicolons</w:t>
      </w:r>
    </w:p>
    <w:p>
      <w:pPr>
        <w:spacing w:after="200" w:before="0"/>
      </w:pPr>
      <w:r>
        <w:rPr>
          <w:b w:val="0"/>
          <w:i/>
          <w:color w:val="4A5560"/>
          <w:sz w:val="17"/>
        </w:rPr>
        <w:t>Repeat the abstract and keywords in Indonesian (Abstrak, Kata kunci).</w:t>
      </w:r>
    </w:p>
    <w:p>
      <w:pPr>
        <w:spacing w:after="160"/>
        <w:pBdr>
          <w:bottom w:val="single" w:sz="6" w:color="C9CDD3" w:space="1"/>
        </w:pBdr>
      </w:pPr>
    </w:p>
    <w:p>
      <w:pPr>
        <w:sectPr>
          <w:pgSz w:w="12240" w:h="15840"/>
          <w:pgMar w:top="1134" w:right="1191" w:bottom="1134" w:left="1191" w:header="720" w:footer="720" w:gutter="0"/>
          <w:cols w:space="720"/>
          <w:docGrid w:linePitch="360"/>
        </w:sectPr>
      </w:pPr>
    </w:p>
    <w:p>
      <w:pPr>
        <w:keepNext/>
        <w:spacing w:after="80" w:before="200"/>
        <w:jc w:val="center"/>
      </w:pPr>
      <w:r>
        <w:rPr>
          <w:b/>
          <w:i w:val="0"/>
          <w:color w:val="334155"/>
          <w:sz w:val="23"/>
        </w:rPr>
        <w:t>I. INTRODUCTION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  <w:jc w:val="center"/>
      </w:pPr>
      <w:r>
        <w:rPr>
          <w:b/>
          <w:i w:val="0"/>
          <w:color w:val="334155"/>
          <w:sz w:val="23"/>
        </w:rPr>
        <w:t>II. MATERIALS AND METHODS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  <w:jc w:val="center"/>
      </w:pPr>
      <w:r>
        <w:rPr>
          <w:b/>
          <w:i w:val="0"/>
          <w:color w:val="334155"/>
          <w:sz w:val="23"/>
        </w:rPr>
        <w:t>III. RESULTS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  <w:jc w:val="center"/>
      </w:pPr>
      <w:r>
        <w:rPr>
          <w:b/>
          <w:i w:val="0"/>
          <w:color w:val="334155"/>
          <w:sz w:val="23"/>
        </w:rPr>
        <w:t>IV. DISCUSSION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  <w:jc w:val="center"/>
      </w:pPr>
      <w:r>
        <w:rPr>
          <w:b/>
          <w:i w:val="0"/>
          <w:color w:val="334155"/>
          <w:sz w:val="23"/>
        </w:rPr>
        <w:t>V. CONCLUSION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334155"/>
          <w:sz w:val="22"/>
        </w:rPr>
        <w:t>Equations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Numbered consecutively and referred to in the text by number.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334155"/>
          <w:sz w:val="22"/>
        </w:rPr>
        <w:t>Data Availability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Name the repository and the persistent identifier for raw data and processing code, or state the restriction.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334155"/>
          <w:sz w:val="22"/>
        </w:rPr>
        <w:t>References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Numbered in order of first appearance, matching the bracketed numbers in the text.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334155"/>
          <w:sz w:val="22"/>
        </w:rPr>
        <w:t>Declarations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Competing interests · Funding · Data availability · Acknowledgements · Use of AI.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spacing w:after="120"/>
        <w:pBdr>
          <w:top w:val="single" w:sz="6" w:color="C9CDD3" w:space="1"/>
        </w:pBdr>
      </w:pPr>
    </w:p>
    <w:p>
      <w:pPr>
        <w:spacing w:after="80" w:before="0"/>
      </w:pPr>
      <w:r>
        <w:rPr>
          <w:b w:val="0"/>
          <w:i w:val="0"/>
          <w:color w:val="4A5560"/>
          <w:sz w:val="16"/>
        </w:rPr>
        <w:t>JEIG · No submission fee and no publication fee during the founding period · Open access under CC BY-SA 4.0 · Double-anonymous peer review</w:t>
      </w:r>
    </w:p>
    <w:sectPr w:rsidR="00FC693F" w:rsidRPr="0006063C" w:rsidSect="00034616">
      <w:type w:val="continuous"/>
      <w:pgSz w:w="12240" w:h="15840"/>
      <w:pgMar w:top="1134" w:right="1191" w:bottom="1134" w:left="1191" w:header="720" w:footer="720" w:gutter="0"/>
      <w:cols w:space="360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